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Ind w:w="-1142" w:type="dxa"/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5951"/>
        <w:gridCol w:w="1957"/>
        <w:gridCol w:w="1913"/>
        <w:gridCol w:w="50"/>
        <w:gridCol w:w="90"/>
      </w:tblGrid>
      <w:tr w:rsidR="000B2F36" w:rsidRPr="000B2F36" w14:paraId="20299682" w14:textId="77777777" w:rsidTr="0017343D">
        <w:trPr>
          <w:tblHeader/>
        </w:trPr>
        <w:tc>
          <w:tcPr>
            <w:tcW w:w="1945" w:type="dxa"/>
            <w:tcBorders>
              <w:top w:val="single" w:sz="6" w:space="0" w:color="999999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AF862" w14:textId="77777777" w:rsidR="000B2F36" w:rsidRPr="000B2F36" w:rsidRDefault="000B2F36" w:rsidP="000B2F36">
            <w:pPr>
              <w:spacing w:after="0" w:line="240" w:lineRule="auto"/>
              <w:ind w:left="15" w:right="15"/>
              <w:jc w:val="center"/>
              <w:rPr>
                <w:rFonts w:ascii="Titillium Web" w:eastAsia="Times New Roman" w:hAnsi="Titillium Web" w:cs="Times New Roman"/>
                <w:b/>
                <w:bCs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b/>
                <w:bCs/>
                <w:color w:val="005586"/>
                <w:sz w:val="18"/>
                <w:szCs w:val="18"/>
                <w:lang w:eastAsia="it-IT"/>
              </w:rPr>
              <w:t>CIG</w:t>
            </w:r>
          </w:p>
        </w:tc>
        <w:tc>
          <w:tcPr>
            <w:tcW w:w="5951" w:type="dxa"/>
            <w:tcBorders>
              <w:top w:val="single" w:sz="6" w:space="0" w:color="999999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7893D" w14:textId="77777777" w:rsidR="000B2F36" w:rsidRPr="000B2F36" w:rsidRDefault="000B2F36" w:rsidP="000B2F36">
            <w:pPr>
              <w:spacing w:after="0" w:line="240" w:lineRule="auto"/>
              <w:ind w:left="15" w:right="15"/>
              <w:jc w:val="center"/>
              <w:rPr>
                <w:rFonts w:ascii="Titillium Web" w:eastAsia="Times New Roman" w:hAnsi="Titillium Web" w:cs="Times New Roman"/>
                <w:b/>
                <w:bCs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b/>
                <w:bCs/>
                <w:color w:val="005586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8C77E" w14:textId="77777777" w:rsidR="000B2F36" w:rsidRPr="000B2F36" w:rsidRDefault="000B2F36" w:rsidP="000B2F36">
            <w:pPr>
              <w:spacing w:after="0" w:line="240" w:lineRule="auto"/>
              <w:ind w:left="15" w:right="15"/>
              <w:jc w:val="center"/>
              <w:rPr>
                <w:rFonts w:ascii="Titillium Web" w:eastAsia="Times New Roman" w:hAnsi="Titillium Web" w:cs="Times New Roman"/>
                <w:b/>
                <w:bCs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b/>
                <w:bCs/>
                <w:color w:val="005586"/>
                <w:sz w:val="18"/>
                <w:szCs w:val="18"/>
                <w:lang w:eastAsia="it-IT"/>
              </w:rPr>
              <w:t>Data comunicazione</w:t>
            </w:r>
          </w:p>
        </w:tc>
        <w:tc>
          <w:tcPr>
            <w:tcW w:w="1913" w:type="dxa"/>
            <w:tcBorders>
              <w:top w:val="single" w:sz="6" w:space="0" w:color="999999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A20E9" w14:textId="77777777" w:rsidR="000B2F36" w:rsidRPr="000B2F36" w:rsidRDefault="000B2F36" w:rsidP="000B2F36">
            <w:pPr>
              <w:spacing w:after="0" w:line="240" w:lineRule="auto"/>
              <w:ind w:left="15" w:right="15"/>
              <w:jc w:val="center"/>
              <w:rPr>
                <w:rFonts w:ascii="Titillium Web" w:eastAsia="Times New Roman" w:hAnsi="Titillium Web" w:cs="Times New Roman"/>
                <w:b/>
                <w:bCs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b/>
                <w:bCs/>
                <w:color w:val="005586"/>
                <w:sz w:val="18"/>
                <w:szCs w:val="18"/>
                <w:lang w:eastAsia="it-IT"/>
              </w:rPr>
              <w:t>Stato</w:t>
            </w:r>
          </w:p>
        </w:tc>
        <w:tc>
          <w:tcPr>
            <w:tcW w:w="140" w:type="dxa"/>
            <w:gridSpan w:val="2"/>
            <w:tcBorders>
              <w:top w:val="single" w:sz="6" w:space="0" w:color="999999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D7977" w14:textId="77777777" w:rsidR="000B2F36" w:rsidRPr="000B2F36" w:rsidRDefault="000B2F36" w:rsidP="000B2F36">
            <w:pPr>
              <w:spacing w:after="0" w:line="240" w:lineRule="auto"/>
              <w:ind w:left="-306" w:right="15" w:firstLine="321"/>
              <w:jc w:val="center"/>
              <w:rPr>
                <w:rFonts w:ascii="Titillium Web" w:eastAsia="Times New Roman" w:hAnsi="Titillium Web" w:cs="Times New Roman"/>
                <w:b/>
                <w:bCs/>
                <w:color w:val="005586"/>
                <w:sz w:val="18"/>
                <w:szCs w:val="18"/>
                <w:lang w:eastAsia="it-IT"/>
              </w:rPr>
            </w:pPr>
          </w:p>
        </w:tc>
      </w:tr>
      <w:tr w:rsidR="000B2F36" w:rsidRPr="000B2F36" w14:paraId="34E0D20C" w14:textId="77777777" w:rsidTr="0017343D">
        <w:tc>
          <w:tcPr>
            <w:tcW w:w="1945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FCF9E" w14:textId="77777777" w:rsidR="000B2F36" w:rsidRPr="000B2F36" w:rsidRDefault="0017343D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hyperlink r:id="rId4" w:history="1">
              <w:r w:rsidR="000B2F36" w:rsidRPr="000B2F36">
                <w:rPr>
                  <w:rFonts w:ascii="Titillium Web" w:eastAsia="Times New Roman" w:hAnsi="Titillium Web" w:cs="Times New Roman"/>
                  <w:color w:val="005586"/>
                  <w:sz w:val="18"/>
                  <w:szCs w:val="18"/>
                  <w:u w:val="single"/>
                  <w:lang w:eastAsia="it-IT"/>
                </w:rPr>
                <w:t>Z6B34440DB</w:t>
              </w:r>
            </w:hyperlink>
          </w:p>
        </w:tc>
        <w:tc>
          <w:tcPr>
            <w:tcW w:w="5951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CCACD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SERVIZIOIDENTIFICAZIONE CON SPID</w:t>
            </w:r>
          </w:p>
        </w:tc>
        <w:tc>
          <w:tcPr>
            <w:tcW w:w="195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CCB40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06.12.2021</w:t>
            </w:r>
          </w:p>
        </w:tc>
        <w:tc>
          <w:tcPr>
            <w:tcW w:w="191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E399B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CIG COMUNICATO</w:t>
            </w:r>
          </w:p>
        </w:tc>
        <w:tc>
          <w:tcPr>
            <w:tcW w:w="14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4C39B" w14:textId="7FCCFDBB" w:rsidR="000B2F36" w:rsidRPr="000B2F36" w:rsidRDefault="000B2F36" w:rsidP="000B2F36">
            <w:pPr>
              <w:spacing w:after="0" w:line="240" w:lineRule="auto"/>
              <w:ind w:left="-306" w:right="15" w:firstLine="321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</w:rPr>
              <w:object w:dxaOrig="1440" w:dyaOrig="1440" w14:anchorId="4EF43A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00" type="#_x0000_t75" style="width:18pt;height:15.6pt" o:ole="">
                  <v:imagedata r:id="rId5" o:title=""/>
                </v:shape>
                <w:control r:id="rId6" w:name="DefaultOcxName" w:shapeid="_x0000_i1600"/>
              </w:object>
            </w:r>
          </w:p>
        </w:tc>
      </w:tr>
      <w:tr w:rsidR="000B2F36" w:rsidRPr="000B2F36" w14:paraId="776F6B36" w14:textId="77777777" w:rsidTr="0017343D">
        <w:tc>
          <w:tcPr>
            <w:tcW w:w="1945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6EDCD" w14:textId="77777777" w:rsidR="000B2F36" w:rsidRPr="000B2F36" w:rsidRDefault="0017343D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hyperlink r:id="rId7" w:history="1">
              <w:r w:rsidR="000B2F36" w:rsidRPr="000B2F36">
                <w:rPr>
                  <w:rFonts w:ascii="Titillium Web" w:eastAsia="Times New Roman" w:hAnsi="Titillium Web" w:cs="Times New Roman"/>
                  <w:color w:val="005586"/>
                  <w:sz w:val="18"/>
                  <w:szCs w:val="18"/>
                  <w:u w:val="single"/>
                  <w:lang w:eastAsia="it-IT"/>
                </w:rPr>
                <w:t>ZCE31D44E0</w:t>
              </w:r>
            </w:hyperlink>
          </w:p>
        </w:tc>
        <w:tc>
          <w:tcPr>
            <w:tcW w:w="5951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DAA56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ACQUISTO TELEFONIA MOBILE</w:t>
            </w:r>
          </w:p>
        </w:tc>
        <w:tc>
          <w:tcPr>
            <w:tcW w:w="195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C8F6A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21.05.2021</w:t>
            </w:r>
          </w:p>
        </w:tc>
        <w:tc>
          <w:tcPr>
            <w:tcW w:w="191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6BE1C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CIG COMUNICATO</w:t>
            </w:r>
          </w:p>
        </w:tc>
        <w:tc>
          <w:tcPr>
            <w:tcW w:w="14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80187" w14:textId="39B35CAF" w:rsidR="000B2F36" w:rsidRPr="000B2F36" w:rsidRDefault="000B2F36" w:rsidP="000B2F36">
            <w:pPr>
              <w:spacing w:after="0" w:line="240" w:lineRule="auto"/>
              <w:ind w:left="-306" w:right="15" w:firstLine="321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</w:rPr>
              <w:object w:dxaOrig="1440" w:dyaOrig="1440" w14:anchorId="0A6E563A">
                <v:shape id="_x0000_i1599" type="#_x0000_t75" style="width:18pt;height:15.6pt" o:ole="">
                  <v:imagedata r:id="rId5" o:title=""/>
                </v:shape>
                <w:control r:id="rId8" w:name="DefaultOcxName1" w:shapeid="_x0000_i1599"/>
              </w:object>
            </w:r>
          </w:p>
        </w:tc>
      </w:tr>
      <w:tr w:rsidR="000B2F36" w:rsidRPr="000B2F36" w14:paraId="6110D116" w14:textId="77777777" w:rsidTr="0017343D">
        <w:tc>
          <w:tcPr>
            <w:tcW w:w="1945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0E84A" w14:textId="77777777" w:rsidR="000B2F36" w:rsidRPr="000B2F36" w:rsidRDefault="0017343D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hyperlink r:id="rId9" w:history="1">
              <w:r w:rsidR="000B2F36" w:rsidRPr="000B2F36">
                <w:rPr>
                  <w:rFonts w:ascii="Titillium Web" w:eastAsia="Times New Roman" w:hAnsi="Titillium Web" w:cs="Times New Roman"/>
                  <w:color w:val="005586"/>
                  <w:sz w:val="18"/>
                  <w:szCs w:val="18"/>
                  <w:u w:val="single"/>
                  <w:lang w:eastAsia="it-IT"/>
                </w:rPr>
                <w:t>Z422F6BED8</w:t>
              </w:r>
            </w:hyperlink>
          </w:p>
        </w:tc>
        <w:tc>
          <w:tcPr>
            <w:tcW w:w="5951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C011F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Servizio di conservazione elettronica dei documenti collegati al protocollo o al fascicolo. Comprende servizio e costo del CDI-REGPRO</w:t>
            </w:r>
          </w:p>
        </w:tc>
        <w:tc>
          <w:tcPr>
            <w:tcW w:w="195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402D8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26.11.2020</w:t>
            </w:r>
          </w:p>
        </w:tc>
        <w:tc>
          <w:tcPr>
            <w:tcW w:w="191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DC041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CIG COMUNICATO</w:t>
            </w:r>
          </w:p>
        </w:tc>
        <w:tc>
          <w:tcPr>
            <w:tcW w:w="14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568C2" w14:textId="49778F12" w:rsidR="000B2F36" w:rsidRPr="000B2F36" w:rsidRDefault="000B2F36" w:rsidP="000B2F36">
            <w:pPr>
              <w:spacing w:after="0" w:line="240" w:lineRule="auto"/>
              <w:ind w:left="-306" w:right="15" w:firstLine="321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</w:rPr>
              <w:object w:dxaOrig="1440" w:dyaOrig="1440" w14:anchorId="45EE9AE7">
                <v:shape id="_x0000_i1598" type="#_x0000_t75" style="width:18pt;height:15.6pt" o:ole="">
                  <v:imagedata r:id="rId5" o:title=""/>
                </v:shape>
                <w:control r:id="rId10" w:name="DefaultOcxName2" w:shapeid="_x0000_i1598"/>
              </w:object>
            </w:r>
          </w:p>
        </w:tc>
      </w:tr>
      <w:tr w:rsidR="000B2F36" w:rsidRPr="000B2F36" w14:paraId="122BAF78" w14:textId="77777777" w:rsidTr="0017343D">
        <w:tc>
          <w:tcPr>
            <w:tcW w:w="1945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2276F" w14:textId="77777777" w:rsidR="000B2F36" w:rsidRPr="000B2F36" w:rsidRDefault="0017343D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hyperlink r:id="rId11" w:history="1">
              <w:r w:rsidR="000B2F36" w:rsidRPr="000B2F36">
                <w:rPr>
                  <w:rFonts w:ascii="Titillium Web" w:eastAsia="Times New Roman" w:hAnsi="Titillium Web" w:cs="Times New Roman"/>
                  <w:color w:val="005586"/>
                  <w:sz w:val="18"/>
                  <w:szCs w:val="18"/>
                  <w:u w:val="single"/>
                  <w:lang w:eastAsia="it-IT"/>
                </w:rPr>
                <w:t>Z862F6BE8B</w:t>
              </w:r>
            </w:hyperlink>
          </w:p>
        </w:tc>
        <w:tc>
          <w:tcPr>
            <w:tcW w:w="5951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FC37C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Servizio di ricezione e protocollazione automatica e conservazione a norma delle fatture fornitori. Se non è mai stato attivato il servizio il costo comprende anche il costo di attivazione. Attivando il servizio PHARMAINVOICE si ottiene uno sconto sul servizio CDI-ESTESO</w:t>
            </w:r>
          </w:p>
        </w:tc>
        <w:tc>
          <w:tcPr>
            <w:tcW w:w="195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B570C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26.11.2020</w:t>
            </w:r>
          </w:p>
        </w:tc>
        <w:tc>
          <w:tcPr>
            <w:tcW w:w="191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72985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CIG COMUNICATO</w:t>
            </w:r>
          </w:p>
        </w:tc>
        <w:tc>
          <w:tcPr>
            <w:tcW w:w="14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0BC11" w14:textId="271947CF" w:rsidR="000B2F36" w:rsidRPr="000B2F36" w:rsidRDefault="000B2F36" w:rsidP="000B2F36">
            <w:pPr>
              <w:spacing w:after="0" w:line="240" w:lineRule="auto"/>
              <w:ind w:left="-306" w:right="15" w:firstLine="321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</w:rPr>
              <w:object w:dxaOrig="1440" w:dyaOrig="1440" w14:anchorId="6DB973B8">
                <v:shape id="_x0000_i1597" type="#_x0000_t75" style="width:18pt;height:15.6pt" o:ole="">
                  <v:imagedata r:id="rId5" o:title=""/>
                </v:shape>
                <w:control r:id="rId12" w:name="DefaultOcxName3" w:shapeid="_x0000_i1597"/>
              </w:object>
            </w:r>
          </w:p>
        </w:tc>
      </w:tr>
      <w:tr w:rsidR="000B2F36" w:rsidRPr="000B2F36" w14:paraId="460D2562" w14:textId="77777777" w:rsidTr="0017343D">
        <w:tc>
          <w:tcPr>
            <w:tcW w:w="1945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75986" w14:textId="77777777" w:rsidR="000B2F36" w:rsidRPr="000B2F36" w:rsidRDefault="0017343D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hyperlink r:id="rId13" w:history="1">
              <w:r w:rsidR="000B2F36" w:rsidRPr="000B2F36">
                <w:rPr>
                  <w:rFonts w:ascii="Titillium Web" w:eastAsia="Times New Roman" w:hAnsi="Titillium Web" w:cs="Times New Roman"/>
                  <w:color w:val="005586"/>
                  <w:sz w:val="18"/>
                  <w:szCs w:val="18"/>
                  <w:u w:val="single"/>
                  <w:lang w:eastAsia="it-IT"/>
                </w:rPr>
                <w:t>ZCA2F6BE3E</w:t>
              </w:r>
            </w:hyperlink>
          </w:p>
        </w:tc>
        <w:tc>
          <w:tcPr>
            <w:tcW w:w="5951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235BC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Modulo ECMP per la gestione dei corsi e dei crediti ECM</w:t>
            </w:r>
          </w:p>
        </w:tc>
        <w:tc>
          <w:tcPr>
            <w:tcW w:w="195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42EC9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26.11.2020</w:t>
            </w:r>
          </w:p>
        </w:tc>
        <w:tc>
          <w:tcPr>
            <w:tcW w:w="191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3A56B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CIG COMUNICATO</w:t>
            </w:r>
          </w:p>
        </w:tc>
        <w:tc>
          <w:tcPr>
            <w:tcW w:w="14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DCFE4" w14:textId="6F2A1887" w:rsidR="000B2F36" w:rsidRPr="000B2F36" w:rsidRDefault="000B2F36" w:rsidP="000B2F36">
            <w:pPr>
              <w:spacing w:after="0" w:line="240" w:lineRule="auto"/>
              <w:ind w:left="-306" w:right="15" w:firstLine="321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</w:rPr>
              <w:object w:dxaOrig="1440" w:dyaOrig="1440" w14:anchorId="7E9957F2">
                <v:shape id="_x0000_i1596" type="#_x0000_t75" style="width:18pt;height:15.6pt" o:ole="">
                  <v:imagedata r:id="rId5" o:title=""/>
                </v:shape>
                <w:control r:id="rId14" w:name="DefaultOcxName4" w:shapeid="_x0000_i1596"/>
              </w:object>
            </w:r>
          </w:p>
        </w:tc>
      </w:tr>
      <w:tr w:rsidR="000B2F36" w:rsidRPr="000B2F36" w14:paraId="087D8B88" w14:textId="77777777" w:rsidTr="0017343D">
        <w:tc>
          <w:tcPr>
            <w:tcW w:w="1945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00C5A" w14:textId="77777777" w:rsidR="000B2F36" w:rsidRPr="000B2F36" w:rsidRDefault="0017343D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hyperlink r:id="rId15" w:history="1">
              <w:r w:rsidR="000B2F36" w:rsidRPr="000B2F36">
                <w:rPr>
                  <w:rFonts w:ascii="Titillium Web" w:eastAsia="Times New Roman" w:hAnsi="Titillium Web" w:cs="Times New Roman"/>
                  <w:color w:val="005586"/>
                  <w:sz w:val="18"/>
                  <w:szCs w:val="18"/>
                  <w:u w:val="single"/>
                  <w:lang w:eastAsia="it-IT"/>
                </w:rPr>
                <w:t>Z872F6BDD5</w:t>
              </w:r>
            </w:hyperlink>
          </w:p>
        </w:tc>
        <w:tc>
          <w:tcPr>
            <w:tcW w:w="5951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693D0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Sito di servizi online per gli iscritti all'Ordine (sul numero iscritti al 31-12-2016)</w:t>
            </w:r>
          </w:p>
        </w:tc>
        <w:tc>
          <w:tcPr>
            <w:tcW w:w="195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17877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26.11.2020</w:t>
            </w:r>
          </w:p>
        </w:tc>
        <w:tc>
          <w:tcPr>
            <w:tcW w:w="191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753BC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CIG COMUNICATO</w:t>
            </w:r>
          </w:p>
        </w:tc>
        <w:tc>
          <w:tcPr>
            <w:tcW w:w="14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4195B" w14:textId="4EEF7D2E" w:rsidR="000B2F36" w:rsidRPr="000B2F36" w:rsidRDefault="000B2F36" w:rsidP="000B2F36">
            <w:pPr>
              <w:spacing w:after="0" w:line="240" w:lineRule="auto"/>
              <w:ind w:left="-306" w:right="15" w:firstLine="321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</w:rPr>
              <w:object w:dxaOrig="1440" w:dyaOrig="1440" w14:anchorId="5BCFD3BA">
                <v:shape id="_x0000_i1595" type="#_x0000_t75" style="width:18pt;height:15.6pt" o:ole="">
                  <v:imagedata r:id="rId5" o:title=""/>
                </v:shape>
                <w:control r:id="rId16" w:name="DefaultOcxName5" w:shapeid="_x0000_i1595"/>
              </w:object>
            </w:r>
          </w:p>
        </w:tc>
      </w:tr>
      <w:tr w:rsidR="000B2F36" w:rsidRPr="000B2F36" w14:paraId="2B81C478" w14:textId="77777777" w:rsidTr="0017343D">
        <w:tc>
          <w:tcPr>
            <w:tcW w:w="1945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EA138" w14:textId="77777777" w:rsidR="000B2F36" w:rsidRPr="000B2F36" w:rsidRDefault="0017343D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hyperlink r:id="rId17" w:history="1">
              <w:r w:rsidR="000B2F36" w:rsidRPr="000B2F36">
                <w:rPr>
                  <w:rFonts w:ascii="Titillium Web" w:eastAsia="Times New Roman" w:hAnsi="Titillium Web" w:cs="Times New Roman"/>
                  <w:color w:val="005586"/>
                  <w:sz w:val="18"/>
                  <w:szCs w:val="18"/>
                  <w:u w:val="single"/>
                  <w:lang w:eastAsia="it-IT"/>
                </w:rPr>
                <w:t>Z9E2F6BD2B</w:t>
              </w:r>
            </w:hyperlink>
          </w:p>
        </w:tc>
        <w:tc>
          <w:tcPr>
            <w:tcW w:w="5951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BBFC0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Funzionalità aggiuntive e servizio automatico per l'invio massivo email e PEC</w:t>
            </w:r>
          </w:p>
        </w:tc>
        <w:tc>
          <w:tcPr>
            <w:tcW w:w="195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823DC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26.11.2020</w:t>
            </w:r>
          </w:p>
        </w:tc>
        <w:tc>
          <w:tcPr>
            <w:tcW w:w="191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4732F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CIG COMUNICATO</w:t>
            </w:r>
          </w:p>
        </w:tc>
        <w:tc>
          <w:tcPr>
            <w:tcW w:w="14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397C1" w14:textId="741A8078" w:rsidR="000B2F36" w:rsidRPr="000B2F36" w:rsidRDefault="000B2F36" w:rsidP="000B2F36">
            <w:pPr>
              <w:spacing w:after="0" w:line="240" w:lineRule="auto"/>
              <w:ind w:left="-306" w:right="15" w:firstLine="321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</w:rPr>
              <w:object w:dxaOrig="1440" w:dyaOrig="1440" w14:anchorId="4EFA674D">
                <v:shape id="_x0000_i1594" type="#_x0000_t75" style="width:18pt;height:15.6pt" o:ole="">
                  <v:imagedata r:id="rId5" o:title=""/>
                </v:shape>
                <w:control r:id="rId18" w:name="DefaultOcxName6" w:shapeid="_x0000_i1594"/>
              </w:object>
            </w:r>
          </w:p>
        </w:tc>
      </w:tr>
      <w:tr w:rsidR="000B2F36" w:rsidRPr="000B2F36" w14:paraId="79D80C31" w14:textId="77777777" w:rsidTr="0017343D">
        <w:tc>
          <w:tcPr>
            <w:tcW w:w="1945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B0517" w14:textId="77777777" w:rsidR="000B2F36" w:rsidRPr="000B2F36" w:rsidRDefault="0017343D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hyperlink r:id="rId19" w:history="1">
              <w:r w:rsidR="000B2F36" w:rsidRPr="000B2F36">
                <w:rPr>
                  <w:rFonts w:ascii="Titillium Web" w:eastAsia="Times New Roman" w:hAnsi="Titillium Web" w:cs="Times New Roman"/>
                  <w:color w:val="005586"/>
                  <w:sz w:val="18"/>
                  <w:szCs w:val="18"/>
                  <w:u w:val="single"/>
                  <w:lang w:eastAsia="it-IT"/>
                </w:rPr>
                <w:t>Z2F2F6BCAA</w:t>
              </w:r>
            </w:hyperlink>
          </w:p>
        </w:tc>
        <w:tc>
          <w:tcPr>
            <w:tcW w:w="5951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F007F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 xml:space="preserve">Sistema </w:t>
            </w:r>
            <w:proofErr w:type="spellStart"/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OrdineP</w:t>
            </w:r>
            <w:proofErr w:type="spellEnd"/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-NET</w:t>
            </w:r>
          </w:p>
        </w:tc>
        <w:tc>
          <w:tcPr>
            <w:tcW w:w="195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2EA5F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26.11.2020</w:t>
            </w:r>
          </w:p>
        </w:tc>
        <w:tc>
          <w:tcPr>
            <w:tcW w:w="191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5F703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CIG COMUNICATO</w:t>
            </w:r>
          </w:p>
        </w:tc>
        <w:tc>
          <w:tcPr>
            <w:tcW w:w="14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1DFEB" w14:textId="47F28425" w:rsidR="000B2F36" w:rsidRPr="000B2F36" w:rsidRDefault="000B2F36" w:rsidP="000B2F36">
            <w:pPr>
              <w:spacing w:after="0" w:line="240" w:lineRule="auto"/>
              <w:ind w:left="-306" w:right="15" w:firstLine="321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</w:rPr>
              <w:object w:dxaOrig="1440" w:dyaOrig="1440" w14:anchorId="7759E1EA">
                <v:shape id="_x0000_i1593" type="#_x0000_t75" style="width:18pt;height:15.6pt" o:ole="">
                  <v:imagedata r:id="rId5" o:title=""/>
                </v:shape>
                <w:control r:id="rId20" w:name="DefaultOcxName7" w:shapeid="_x0000_i1593"/>
              </w:object>
            </w:r>
          </w:p>
        </w:tc>
      </w:tr>
      <w:tr w:rsidR="000B2F36" w:rsidRPr="000B2F36" w14:paraId="42A7B890" w14:textId="77777777" w:rsidTr="0017343D">
        <w:tc>
          <w:tcPr>
            <w:tcW w:w="1945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89B20" w14:textId="77777777" w:rsidR="000B2F36" w:rsidRPr="000B2F36" w:rsidRDefault="0017343D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hyperlink r:id="rId21" w:history="1">
              <w:r w:rsidR="000B2F36" w:rsidRPr="000B2F36">
                <w:rPr>
                  <w:rFonts w:ascii="Titillium Web" w:eastAsia="Times New Roman" w:hAnsi="Titillium Web" w:cs="Times New Roman"/>
                  <w:color w:val="005586"/>
                  <w:sz w:val="18"/>
                  <w:szCs w:val="18"/>
                  <w:u w:val="single"/>
                  <w:lang w:eastAsia="it-IT"/>
                </w:rPr>
                <w:t>ZE22B1AE09</w:t>
              </w:r>
            </w:hyperlink>
          </w:p>
        </w:tc>
        <w:tc>
          <w:tcPr>
            <w:tcW w:w="5951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4070D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SERIVIZIO DI CONSERVAZIONE ELETTRONICA DEI DOCUMENTI</w:t>
            </w:r>
          </w:p>
        </w:tc>
        <w:tc>
          <w:tcPr>
            <w:tcW w:w="195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F2AE7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10.12.2019</w:t>
            </w:r>
          </w:p>
        </w:tc>
        <w:tc>
          <w:tcPr>
            <w:tcW w:w="191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DCE10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CIG COMUNICATO</w:t>
            </w:r>
          </w:p>
        </w:tc>
        <w:tc>
          <w:tcPr>
            <w:tcW w:w="14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71619" w14:textId="47925455" w:rsidR="000B2F36" w:rsidRPr="000B2F36" w:rsidRDefault="000B2F36" w:rsidP="000B2F36">
            <w:pPr>
              <w:spacing w:after="0" w:line="240" w:lineRule="auto"/>
              <w:ind w:left="-306" w:right="15" w:firstLine="321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</w:rPr>
              <w:object w:dxaOrig="1440" w:dyaOrig="1440" w14:anchorId="4E3CD241">
                <v:shape id="_x0000_i1592" type="#_x0000_t75" style="width:18pt;height:15.6pt" o:ole="">
                  <v:imagedata r:id="rId5" o:title=""/>
                </v:shape>
                <w:control r:id="rId22" w:name="DefaultOcxName8" w:shapeid="_x0000_i1592"/>
              </w:object>
            </w:r>
          </w:p>
        </w:tc>
      </w:tr>
      <w:tr w:rsidR="000B2F36" w:rsidRPr="000B2F36" w14:paraId="30D18AA5" w14:textId="77777777" w:rsidTr="0017343D">
        <w:trPr>
          <w:gridAfter w:val="1"/>
          <w:wAfter w:w="90" w:type="dxa"/>
        </w:trPr>
        <w:tc>
          <w:tcPr>
            <w:tcW w:w="1945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05357" w14:textId="77777777" w:rsidR="000B2F36" w:rsidRPr="000B2F36" w:rsidRDefault="0017343D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hyperlink r:id="rId23" w:history="1">
              <w:r w:rsidR="000B2F36" w:rsidRPr="000B2F36">
                <w:rPr>
                  <w:rFonts w:ascii="Titillium Web" w:eastAsia="Times New Roman" w:hAnsi="Titillium Web" w:cs="Times New Roman"/>
                  <w:color w:val="005586"/>
                  <w:sz w:val="18"/>
                  <w:szCs w:val="18"/>
                  <w:u w:val="single"/>
                  <w:lang w:eastAsia="it-IT"/>
                </w:rPr>
                <w:t>Z152B1ACB5</w:t>
              </w:r>
            </w:hyperlink>
          </w:p>
        </w:tc>
        <w:tc>
          <w:tcPr>
            <w:tcW w:w="5951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A0115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SERVIZIO DI RICEZIONE E PROTOCOLLAZIONE AUTOMATICA E CONSERVAZIONE A NORMA DELLE FATTURE ELETTRONICHE</w:t>
            </w:r>
          </w:p>
        </w:tc>
        <w:tc>
          <w:tcPr>
            <w:tcW w:w="195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83940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10.12.2019</w:t>
            </w:r>
          </w:p>
        </w:tc>
        <w:tc>
          <w:tcPr>
            <w:tcW w:w="191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CDDE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9360D" w14:textId="77777777" w:rsidR="000B2F36" w:rsidRPr="000B2F36" w:rsidRDefault="000B2F36" w:rsidP="000B2F36">
            <w:pPr>
              <w:spacing w:after="0" w:line="240" w:lineRule="auto"/>
              <w:ind w:left="15" w:right="15"/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</w:pPr>
            <w:r w:rsidRPr="000B2F36">
              <w:rPr>
                <w:rFonts w:ascii="Titillium Web" w:eastAsia="Times New Roman" w:hAnsi="Titillium Web" w:cs="Times New Roman"/>
                <w:color w:val="005586"/>
                <w:sz w:val="18"/>
                <w:szCs w:val="18"/>
                <w:lang w:eastAsia="it-IT"/>
              </w:rPr>
              <w:t>CIG COMUNICATO</w:t>
            </w:r>
          </w:p>
        </w:tc>
        <w:tc>
          <w:tcPr>
            <w:tcW w:w="50" w:type="dxa"/>
            <w:shd w:val="clear" w:color="auto" w:fill="CDDEF0"/>
            <w:vAlign w:val="center"/>
            <w:hideMark/>
          </w:tcPr>
          <w:p w14:paraId="211B567C" w14:textId="77777777" w:rsidR="000B2F36" w:rsidRPr="000B2F36" w:rsidRDefault="000B2F36" w:rsidP="000B2F36">
            <w:pPr>
              <w:spacing w:after="0" w:line="240" w:lineRule="auto"/>
              <w:ind w:left="-306" w:right="15" w:firstLine="32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B5C5186" w14:textId="77777777" w:rsidR="00511FC0" w:rsidRDefault="00511FC0"/>
    <w:sectPr w:rsidR="00511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36"/>
    <w:rsid w:val="000B2F36"/>
    <w:rsid w:val="0017343D"/>
    <w:rsid w:val="005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86994E1"/>
  <w15:chartTrackingRefBased/>
  <w15:docId w15:val="{2D4A61C8-725C-443F-BBE3-B09B529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smartcig.anticorruzione.it/AVCP-SmartCig/preparaDettaglioComunicazioneOS.action?codDettaglioCarnet=49724859" TargetMode="Externa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hyperlink" Target="https://smartcig.anticorruzione.it/AVCP-SmartCig/preparaDettaglioComunicazioneOS.action?codDettaglioCarnet=45198726" TargetMode="External"/><Relationship Id="rId7" Type="http://schemas.openxmlformats.org/officeDocument/2006/relationships/hyperlink" Target="https://smartcig.anticorruzione.it/AVCP-SmartCig/preparaDettaglioComunicazioneOS.action?codDettaglioCarnet=52249611" TargetMode="External"/><Relationship Id="rId12" Type="http://schemas.openxmlformats.org/officeDocument/2006/relationships/control" Target="activeX/activeX4.xml"/><Relationship Id="rId17" Type="http://schemas.openxmlformats.org/officeDocument/2006/relationships/hyperlink" Target="https://smartcig.anticorruzione.it/AVCP-SmartCig/preparaDettaglioComunicazioneOS.action?codDettaglioCarnet=4972458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smartcig.anticorruzione.it/AVCP-SmartCig/preparaDettaglioComunicazioneOS.action?codDettaglioCarnet=4972493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s://smartcig.anticorruzione.it/AVCP-SmartCig/preparaDettaglioComunicazioneOS.action?codDettaglioCarnet=49724754" TargetMode="External"/><Relationship Id="rId23" Type="http://schemas.openxmlformats.org/officeDocument/2006/relationships/hyperlink" Target="https://smartcig.anticorruzione.it/AVCP-SmartCig/preparaDettaglioComunicazioneOS.action?codDettaglioCarnet=45198386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s://smartcig.anticorruzione.it/AVCP-SmartCig/preparaDettaglioComunicazioneOS.action?codDettaglioCarnet=49724455" TargetMode="External"/><Relationship Id="rId4" Type="http://schemas.openxmlformats.org/officeDocument/2006/relationships/hyperlink" Target="https://smartcig.anticorruzione.it/AVCP-SmartCig/preparaDettaglioComunicazioneOS.action?codDettaglioCarnet=54804433" TargetMode="External"/><Relationship Id="rId9" Type="http://schemas.openxmlformats.org/officeDocument/2006/relationships/hyperlink" Target="https://smartcig.anticorruzione.it/AVCP-SmartCig/preparaDettaglioComunicazioneOS.action?codDettaglioCarnet=49725013" TargetMode="Externa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Melloncelli</dc:creator>
  <cp:keywords/>
  <dc:description/>
  <cp:lastModifiedBy>Alberto Melloncelli</cp:lastModifiedBy>
  <cp:revision>2</cp:revision>
  <dcterms:created xsi:type="dcterms:W3CDTF">2022-02-03T09:11:00Z</dcterms:created>
  <dcterms:modified xsi:type="dcterms:W3CDTF">2022-02-03T11:28:00Z</dcterms:modified>
</cp:coreProperties>
</file>